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491B1510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44E2006A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26E3FA4E" w:rsidR="00223895" w:rsidRPr="003A2221" w:rsidRDefault="00223895" w:rsidP="007B4A9B">
                            <w:pPr>
                              <w:pStyle w:val="Heading1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NCLA Board Meeting – </w:t>
                            </w:r>
                            <w:r w:rsidR="008458C0">
                              <w:rPr>
                                <w:rFonts w:asciiTheme="minorHAnsi" w:hAnsiTheme="minorHAnsi"/>
                                <w:sz w:val="40"/>
                              </w:rPr>
                              <w:t>April 7</w:t>
                            </w:r>
                            <w:r w:rsidR="00A24176" w:rsidRPr="0058361E">
                              <w:rPr>
                                <w:rFonts w:asciiTheme="minorHAnsi" w:hAnsiTheme="minorHAnsi"/>
                                <w:sz w:val="40"/>
                              </w:rPr>
                              <w:t>, 2016</w:t>
                            </w:r>
                          </w:p>
                          <w:p w14:paraId="4B3C0B15" w14:textId="6192B90C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7:30 a.m. – 9:30 a.m. at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Loveland Chamber of Commerce 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5981F759" w14:textId="130E4E26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NCLA Chair – Laurel LaBonde, NCLA Chair Elect (acting chair) Bill Becker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26E3FA4E" w:rsidR="00223895" w:rsidRPr="003A2221" w:rsidRDefault="00223895" w:rsidP="007B4A9B">
                      <w:pPr>
                        <w:pStyle w:val="Heading1"/>
                        <w:rPr>
                          <w:rFonts w:asciiTheme="minorHAnsi" w:hAnsiTheme="minorHAnsi"/>
                          <w:sz w:val="40"/>
                        </w:rPr>
                      </w:pP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 xml:space="preserve">NCLA Board Meeting – </w:t>
                      </w:r>
                      <w:r w:rsidR="008458C0">
                        <w:rPr>
                          <w:rFonts w:asciiTheme="minorHAnsi" w:hAnsiTheme="minorHAnsi"/>
                          <w:sz w:val="40"/>
                        </w:rPr>
                        <w:t>April 7</w:t>
                      </w:r>
                      <w:r w:rsidR="00A24176" w:rsidRPr="0058361E">
                        <w:rPr>
                          <w:rFonts w:asciiTheme="minorHAnsi" w:hAnsiTheme="minorHAnsi"/>
                          <w:sz w:val="40"/>
                        </w:rPr>
                        <w:t>, 2016</w:t>
                      </w:r>
                    </w:p>
                    <w:p w14:paraId="4B3C0B15" w14:textId="6192B90C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7:30 a.m. – 9:30 a.m. at </w:t>
                      </w:r>
                      <w:r w:rsidR="003A2221"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Loveland Chamber of Commerce </w:t>
                      </w: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 </w:t>
                      </w:r>
                    </w:p>
                    <w:p w14:paraId="5981F759" w14:textId="130E4E26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NCLA Chair – Laurel LaBonde, NCLA Chair Elect (acting chair) Bill Becker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197D2393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Advocate for improvements to US 85 and</w:t>
                            </w:r>
                            <w:r w:rsid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3BEA06FC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job creation tool for Colorado</w:t>
                            </w:r>
                          </w:p>
                          <w:p w14:paraId="7E69980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197D2393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Advocate for improvements to US 85 and</w:t>
                      </w:r>
                      <w:r w:rsid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3BEA06FC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viability of enterprise zones as a job creation tool for Colorado</w:t>
                      </w:r>
                    </w:p>
                    <w:p w14:paraId="7E69980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0559" behindDoc="0" locked="0" layoutInCell="1" allowOverlap="1" wp14:anchorId="79E5C558" wp14:editId="07865BBC">
                <wp:simplePos x="0" y="0"/>
                <wp:positionH relativeFrom="page">
                  <wp:posOffset>3190875</wp:posOffset>
                </wp:positionH>
                <wp:positionV relativeFrom="page">
                  <wp:posOffset>1866900</wp:posOffset>
                </wp:positionV>
                <wp:extent cx="4181475" cy="779145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81475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08F78FC2" w14:textId="77777777" w:rsidR="009938B8" w:rsidRDefault="00276191" w:rsidP="009938B8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Presentation:  </w:t>
                            </w:r>
                            <w:r w:rsidR="000346DF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Amendment 69</w:t>
                            </w:r>
                          </w:p>
                          <w:p w14:paraId="2A40F4D3" w14:textId="77777777" w:rsidR="009938B8" w:rsidRPr="009938B8" w:rsidRDefault="009938B8" w:rsidP="009938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810"/>
                              <w:rPr>
                                <w:sz w:val="22"/>
                              </w:rPr>
                            </w:pPr>
                            <w:r w:rsidRPr="009938B8">
                              <w:rPr>
                                <w:sz w:val="22"/>
                              </w:rPr>
                              <w:t xml:space="preserve">Leo </w:t>
                            </w:r>
                            <w:proofErr w:type="spellStart"/>
                            <w:r w:rsidRPr="009938B8">
                              <w:rPr>
                                <w:sz w:val="22"/>
                              </w:rPr>
                              <w:t>Tokar</w:t>
                            </w:r>
                            <w:proofErr w:type="spellEnd"/>
                            <w:r w:rsidRPr="009938B8">
                              <w:rPr>
                                <w:sz w:val="22"/>
                              </w:rPr>
                              <w:t xml:space="preserve">, of Lockton Companies, will be representing the No on 69 Campaign </w:t>
                            </w:r>
                          </w:p>
                          <w:p w14:paraId="3C2AA5C0" w14:textId="41493ECD" w:rsidR="009938B8" w:rsidRPr="009938B8" w:rsidRDefault="009938B8" w:rsidP="009938B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81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38B8">
                              <w:rPr>
                                <w:sz w:val="22"/>
                              </w:rPr>
                              <w:t>Rich Shannon, retired but formerly of McWhinney, will be representing the Yes on 69 Campaign</w:t>
                            </w:r>
                          </w:p>
                          <w:p w14:paraId="0847B0B6" w14:textId="656D4546" w:rsidR="001D3854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Consent Agenda:  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min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utes from </w:t>
                            </w:r>
                            <w:r w:rsidR="00023E8B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March </w:t>
                            </w:r>
                            <w:r w:rsidR="000346DF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31</w:t>
                            </w:r>
                            <w:r w:rsidR="000346DF" w:rsidRPr="000346DF">
                              <w:rPr>
                                <w:rFonts w:asciiTheme="minorHAnsi" w:hAnsiTheme="minorHAnsi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346DF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board meeting</w:t>
                            </w:r>
                          </w:p>
                          <w:p w14:paraId="73C2459F" w14:textId="5843B42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26C3074C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Financial Report – Allard </w:t>
                            </w:r>
                          </w:p>
                          <w:p w14:paraId="6C2D8631" w14:textId="19C81CA4" w:rsidR="001D3854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Legislative – Solin</w:t>
                            </w:r>
                          </w:p>
                          <w:p w14:paraId="2C07723C" w14:textId="34B63F8A" w:rsidR="000346DF" w:rsidRDefault="000346DF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Discussion:  NCLA wrap up event</w:t>
                            </w:r>
                          </w:p>
                          <w:p w14:paraId="6E43A82B" w14:textId="530DBE94" w:rsidR="001D3854" w:rsidRPr="003A2221" w:rsidRDefault="001D3854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Action Items: Bill review (</w:t>
                            </w:r>
                            <w:r w:rsidR="00FB457A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4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46745521" w14:textId="55ABD2CA" w:rsidR="001D3854" w:rsidRPr="003A2221" w:rsidRDefault="001D3854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See page 2</w:t>
                            </w:r>
                            <w:r w:rsidR="007B0BC8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of agenda for bill assignments </w:t>
                            </w:r>
                          </w:p>
                          <w:p w14:paraId="33463194" w14:textId="359E2C13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Regional 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Economic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Agenda Working Teams</w:t>
                            </w:r>
                          </w:p>
                          <w:p w14:paraId="59DFB263" w14:textId="75CB7766" w:rsidR="009C2B32" w:rsidRDefault="009C2B32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Transportation </w:t>
                            </w:r>
                          </w:p>
                          <w:p w14:paraId="35A1B670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Energy </w:t>
                            </w:r>
                          </w:p>
                          <w:p w14:paraId="0B484EDB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Upcoming Meetings &amp; Events </w:t>
                            </w:r>
                          </w:p>
                          <w:p w14:paraId="2DC6F04F" w14:textId="1FA4AFEF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April 14- Exec Committee 7:30am</w:t>
                            </w:r>
                          </w:p>
                          <w:p w14:paraId="0BFE2816" w14:textId="3B01C237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April 14 – Legislative Update Call 8:30am </w:t>
                            </w:r>
                          </w:p>
                          <w:p w14:paraId="04A09313" w14:textId="55E725DF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April 21-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1B1AD6CA" w14:textId="6830287F" w:rsidR="00023E8B" w:rsidRDefault="00023E8B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April 28 - Legislative Update Call 8:30am</w:t>
                            </w:r>
                          </w:p>
                          <w:p w14:paraId="084A3939" w14:textId="074DCFC1" w:rsidR="009C2B32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5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–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298560A0" w14:textId="64E522D0" w:rsidR="009C2B32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12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 Committee 7:30am</w:t>
                            </w:r>
                          </w:p>
                          <w:p w14:paraId="45757355" w14:textId="1658707A" w:rsidR="009C2B32" w:rsidRPr="003A2221" w:rsidRDefault="009C2B32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May 12</w:t>
                            </w:r>
                            <w:r w:rsidRPr="009C2B32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Legislative Update Call 8:30am</w:t>
                            </w:r>
                          </w:p>
                          <w:p w14:paraId="408D7199" w14:textId="2FDC3385" w:rsidR="000346DF" w:rsidRDefault="000346DF" w:rsidP="000346D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23895"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Announcements  </w:t>
                            </w:r>
                          </w:p>
                          <w:p w14:paraId="3E10B6CB" w14:textId="0D4BCBF5" w:rsidR="00223895" w:rsidRPr="000346DF" w:rsidRDefault="00223895" w:rsidP="000346D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46D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Adjournment at 9:00am </w:t>
                            </w:r>
                          </w:p>
                          <w:p w14:paraId="4F608D87" w14:textId="302BC41B" w:rsidR="00A24176" w:rsidRPr="00A24176" w:rsidRDefault="00A24176" w:rsidP="00A24176">
                            <w:pPr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A2417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2016 </w:t>
                            </w:r>
                            <w:hyperlink r:id="rId5" w:history="1">
                              <w:r w:rsidRPr="00A24176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32"/>
                                </w:rPr>
                                <w:t>NCLA Legislative Tracking Report</w:t>
                              </w:r>
                            </w:hyperlink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C558" id="Text Box 9" o:spid="_x0000_s1029" type="#_x0000_t202" style="position:absolute;margin-left:251.25pt;margin-top:147pt;width:329.25pt;height:613.5pt;z-index:2516505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" filled="f" stroked="f">
                <o:lock v:ext="edit" shapetype="t"/>
                <v:textbox inset="2.85pt,2.85pt,2.85pt,2.85pt">
                  <w:txbxContent>
                    <w:p w14:paraId="623D0B93" w14:textId="77777777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08F78FC2" w14:textId="77777777" w:rsidR="009938B8" w:rsidRDefault="00276191" w:rsidP="009938B8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Presentation:  </w:t>
                      </w:r>
                      <w:r w:rsidR="000346DF">
                        <w:rPr>
                          <w:rFonts w:asciiTheme="minorHAnsi" w:hAnsiTheme="minorHAnsi"/>
                          <w:b/>
                          <w:sz w:val="28"/>
                        </w:rPr>
                        <w:t>Amendment 69</w:t>
                      </w:r>
                    </w:p>
                    <w:p w14:paraId="2A40F4D3" w14:textId="77777777" w:rsidR="009938B8" w:rsidRPr="009938B8" w:rsidRDefault="009938B8" w:rsidP="009938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810"/>
                        <w:rPr>
                          <w:sz w:val="22"/>
                        </w:rPr>
                      </w:pPr>
                      <w:r w:rsidRPr="009938B8">
                        <w:rPr>
                          <w:sz w:val="22"/>
                        </w:rPr>
                        <w:t xml:space="preserve">Leo </w:t>
                      </w:r>
                      <w:proofErr w:type="spellStart"/>
                      <w:r w:rsidRPr="009938B8">
                        <w:rPr>
                          <w:sz w:val="22"/>
                        </w:rPr>
                        <w:t>Tokar</w:t>
                      </w:r>
                      <w:proofErr w:type="spellEnd"/>
                      <w:r w:rsidRPr="009938B8">
                        <w:rPr>
                          <w:sz w:val="22"/>
                        </w:rPr>
                        <w:t xml:space="preserve">, of Lockton Companies, will be representing the No on 69 Campaign </w:t>
                      </w:r>
                    </w:p>
                    <w:p w14:paraId="3C2AA5C0" w14:textId="41493ECD" w:rsidR="009938B8" w:rsidRPr="009938B8" w:rsidRDefault="009938B8" w:rsidP="009938B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810"/>
                        <w:rPr>
                          <w:rFonts w:asciiTheme="minorHAnsi" w:hAnsiTheme="minorHAnsi"/>
                          <w:b/>
                        </w:rPr>
                      </w:pPr>
                      <w:r w:rsidRPr="009938B8">
                        <w:rPr>
                          <w:sz w:val="22"/>
                        </w:rPr>
                        <w:t>Rich Shannon, retired but formerly of McWhinney, will be representing the Yes on 69 Campaign</w:t>
                      </w:r>
                    </w:p>
                    <w:p w14:paraId="0847B0B6" w14:textId="656D4546" w:rsidR="001D3854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Consent Agenda:  </w:t>
                      </w:r>
                      <w:r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min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utes from </w:t>
                      </w:r>
                      <w:r w:rsidR="00023E8B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March </w:t>
                      </w:r>
                      <w:r w:rsidR="000346DF">
                        <w:rPr>
                          <w:rFonts w:asciiTheme="minorHAnsi" w:hAnsiTheme="minorHAnsi"/>
                          <w:sz w:val="18"/>
                          <w:szCs w:val="20"/>
                        </w:rPr>
                        <w:t>31</w:t>
                      </w:r>
                      <w:r w:rsidR="000346DF" w:rsidRPr="000346DF">
                        <w:rPr>
                          <w:rFonts w:asciiTheme="minorHAnsi" w:hAnsiTheme="minorHAnsi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="000346DF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 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board meeting</w:t>
                      </w:r>
                    </w:p>
                    <w:p w14:paraId="73C2459F" w14:textId="5843B42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Reports</w:t>
                      </w:r>
                    </w:p>
                    <w:p w14:paraId="7EF5CEEF" w14:textId="26C3074C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Financial Report – Allard </w:t>
                      </w:r>
                    </w:p>
                    <w:p w14:paraId="6C2D8631" w14:textId="19C81CA4" w:rsidR="001D3854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Legislative – Solin</w:t>
                      </w:r>
                    </w:p>
                    <w:p w14:paraId="2C07723C" w14:textId="34B63F8A" w:rsidR="000346DF" w:rsidRDefault="000346DF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Discussion:  NCLA wrap up event</w:t>
                      </w:r>
                    </w:p>
                    <w:p w14:paraId="6E43A82B" w14:textId="530DBE94" w:rsidR="001D3854" w:rsidRPr="003A2221" w:rsidRDefault="001D3854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Action Items: Bill review (</w:t>
                      </w:r>
                      <w:r w:rsidR="00FB457A">
                        <w:rPr>
                          <w:rFonts w:asciiTheme="minorHAnsi" w:hAnsiTheme="minorHAnsi"/>
                          <w:b/>
                          <w:sz w:val="28"/>
                        </w:rPr>
                        <w:t>4</w:t>
                      </w: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  <w:p w14:paraId="46745521" w14:textId="55ABD2CA" w:rsidR="001D3854" w:rsidRPr="003A2221" w:rsidRDefault="001D3854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See page 2</w:t>
                      </w:r>
                      <w:r w:rsidR="007B0BC8" w:rsidRPr="003A2221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of agenda for bill assignments </w:t>
                      </w:r>
                    </w:p>
                    <w:p w14:paraId="33463194" w14:textId="359E2C13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Regional </w:t>
                      </w:r>
                      <w:r w:rsidR="001D3854" w:rsidRPr="003A2221">
                        <w:rPr>
                          <w:rFonts w:asciiTheme="minorHAnsi" w:hAnsiTheme="minorHAnsi"/>
                          <w:sz w:val="20"/>
                        </w:rPr>
                        <w:t xml:space="preserve">Economic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Agenda Working Teams</w:t>
                      </w:r>
                    </w:p>
                    <w:p w14:paraId="59DFB263" w14:textId="75CB7766" w:rsidR="009C2B32" w:rsidRDefault="009C2B32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Transportation </w:t>
                      </w:r>
                    </w:p>
                    <w:p w14:paraId="35A1B670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Energy </w:t>
                      </w:r>
                    </w:p>
                    <w:p w14:paraId="0B484EDB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Upcoming Meetings &amp; Events </w:t>
                      </w:r>
                    </w:p>
                    <w:p w14:paraId="2DC6F04F" w14:textId="1FA4AFEF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April 14- Exec Committee 7:30am</w:t>
                      </w:r>
                    </w:p>
                    <w:p w14:paraId="0BFE2816" w14:textId="3B01C237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April 14 – Legislative Update Call 8:30am </w:t>
                      </w:r>
                    </w:p>
                    <w:p w14:paraId="04A09313" w14:textId="55E725DF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April 21-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1B1AD6CA" w14:textId="6830287F" w:rsidR="00023E8B" w:rsidRDefault="00023E8B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April 28 - Legislative Update Call 8:30am</w:t>
                      </w:r>
                    </w:p>
                    <w:p w14:paraId="084A3939" w14:textId="074DCFC1" w:rsidR="009C2B32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5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–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298560A0" w14:textId="64E522D0" w:rsidR="009C2B32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12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Exec Committee 7:30am</w:t>
                      </w:r>
                    </w:p>
                    <w:p w14:paraId="45757355" w14:textId="1658707A" w:rsidR="009C2B32" w:rsidRPr="003A2221" w:rsidRDefault="009C2B32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May 12</w:t>
                      </w:r>
                      <w:r w:rsidRPr="009C2B32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Legislative Update Call 8:30am</w:t>
                      </w:r>
                    </w:p>
                    <w:p w14:paraId="408D7199" w14:textId="2FDC3385" w:rsidR="000346DF" w:rsidRDefault="000346DF" w:rsidP="000346DF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223895"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Announcements  </w:t>
                      </w:r>
                    </w:p>
                    <w:p w14:paraId="3E10B6CB" w14:textId="0D4BCBF5" w:rsidR="00223895" w:rsidRPr="000346DF" w:rsidRDefault="00223895" w:rsidP="000346DF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46D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Adjournment at 9:00am </w:t>
                      </w:r>
                    </w:p>
                    <w:p w14:paraId="4F608D87" w14:textId="302BC41B" w:rsidR="00A24176" w:rsidRPr="00A24176" w:rsidRDefault="00A24176" w:rsidP="00A24176">
                      <w:pPr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A2417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2016 </w:t>
                      </w:r>
                      <w:hyperlink r:id="rId6" w:history="1">
                        <w:r w:rsidRPr="00A24176">
                          <w:rPr>
                            <w:rStyle w:val="Hyperlink"/>
                            <w:rFonts w:asciiTheme="minorHAnsi" w:hAnsiTheme="minorHAnsi"/>
                            <w:b/>
                            <w:sz w:val="32"/>
                          </w:rPr>
                          <w:t>NCLA Legislative Tracking Report</w:t>
                        </w:r>
                      </w:hyperlink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50B83F32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4619DBC7" w:rsidR="002131FE" w:rsidRDefault="002131FE"/>
    <w:p w14:paraId="2258B118" w14:textId="0E594CDF" w:rsidR="002131FE" w:rsidRDefault="00023E8B">
      <w:r>
        <w:rPr>
          <w:noProof/>
        </w:rPr>
        <w:drawing>
          <wp:inline distT="0" distB="0" distL="0" distR="0" wp14:anchorId="259ED1CC" wp14:editId="36E971F7">
            <wp:extent cx="487681" cy="487681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patrick01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B465" w14:textId="6718CCE9" w:rsidR="002131FE" w:rsidRDefault="002131FE"/>
    <w:p w14:paraId="60AB55E4" w14:textId="0FCBCCC2" w:rsidR="002131FE" w:rsidRDefault="002131FE"/>
    <w:p w14:paraId="280AE572" w14:textId="65CD9E74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66BDD3F" w:rsidR="001D3854" w:rsidRDefault="001D3854">
      <w:pPr>
        <w:rPr>
          <w:b/>
          <w:sz w:val="36"/>
        </w:rPr>
      </w:pPr>
    </w:p>
    <w:p w14:paraId="44D44D2D" w14:textId="06F15ACD" w:rsidR="001D3854" w:rsidRPr="00A24176" w:rsidRDefault="001D3854" w:rsidP="007B0BC8">
      <w:pPr>
        <w:rPr>
          <w:rFonts w:asciiTheme="minorHAnsi" w:hAnsiTheme="minorHAnsi"/>
          <w:b/>
          <w:sz w:val="40"/>
        </w:rPr>
      </w:pPr>
      <w:r w:rsidRPr="00A24176">
        <w:rPr>
          <w:rFonts w:asciiTheme="minorHAnsi" w:hAnsiTheme="minorHAnsi"/>
          <w:b/>
          <w:sz w:val="40"/>
        </w:rPr>
        <w:t>Bill Review</w:t>
      </w:r>
      <w:r w:rsidR="007B0BC8" w:rsidRPr="00A24176">
        <w:rPr>
          <w:rFonts w:asciiTheme="minorHAnsi" w:hAnsiTheme="minorHAnsi"/>
          <w:b/>
          <w:sz w:val="40"/>
        </w:rPr>
        <w:t xml:space="preserve"> for </w:t>
      </w:r>
      <w:r w:rsidR="000346DF">
        <w:rPr>
          <w:rFonts w:asciiTheme="minorHAnsi" w:hAnsiTheme="minorHAnsi"/>
          <w:b/>
          <w:sz w:val="40"/>
        </w:rPr>
        <w:t>April 7</w:t>
      </w:r>
      <w:r w:rsidR="007B0BC8" w:rsidRPr="00A24176">
        <w:rPr>
          <w:rFonts w:asciiTheme="minorHAnsi" w:hAnsiTheme="minorHAnsi"/>
          <w:b/>
          <w:sz w:val="40"/>
        </w:rPr>
        <w:t>, 2016</w:t>
      </w:r>
    </w:p>
    <w:p w14:paraId="6778C179" w14:textId="00146823" w:rsidR="00F77D75" w:rsidRDefault="00814D2F" w:rsidP="00FB457A">
      <w:pPr>
        <w:rPr>
          <w:rFonts w:asciiTheme="minorHAnsi" w:hAnsiTheme="minorHAnsi"/>
          <w:b/>
          <w:i/>
          <w:sz w:val="32"/>
        </w:rPr>
      </w:pPr>
      <w:r w:rsidRPr="00A24176">
        <w:rPr>
          <w:rFonts w:asciiTheme="minorHAnsi" w:hAnsiTheme="minorHAnsi"/>
          <w:b/>
          <w:i/>
          <w:sz w:val="32"/>
        </w:rPr>
        <w:t>** Bill names are links for more information**</w:t>
      </w:r>
    </w:p>
    <w:p w14:paraId="51550A9B" w14:textId="77777777" w:rsidR="00FB457A" w:rsidRPr="00FB457A" w:rsidRDefault="00FB457A" w:rsidP="00FB457A">
      <w:pPr>
        <w:rPr>
          <w:rFonts w:asciiTheme="minorHAnsi" w:hAnsiTheme="minorHAnsi"/>
          <w:b/>
          <w:i/>
          <w:sz w:val="32"/>
        </w:rPr>
      </w:pPr>
    </w:p>
    <w:p w14:paraId="1AFDDEC3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hyperlink r:id="rId8" w:history="1">
        <w:r>
          <w:rPr>
            <w:rStyle w:val="Hyperlink"/>
          </w:rPr>
          <w:t>HB16-1432</w:t>
        </w:r>
      </w:hyperlink>
      <w:r>
        <w:t>  </w:t>
      </w:r>
      <w:r>
        <w:rPr>
          <w:rFonts w:ascii="Arial" w:hAnsi="Arial" w:cs="Arial"/>
          <w:color w:val="3D3D3D"/>
          <w:shd w:val="clear" w:color="auto" w:fill="FFFFFF"/>
        </w:rPr>
        <w:t>Personnel Files Employee Inspection Right</w:t>
      </w:r>
    </w:p>
    <w:p w14:paraId="4684CA27" w14:textId="03AAB389" w:rsidR="00FB457A" w:rsidRDefault="00FB457A" w:rsidP="009938B8">
      <w:pPr>
        <w:tabs>
          <w:tab w:val="left" w:pos="2603"/>
        </w:tabs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NCLA Board Review:</w:t>
      </w:r>
      <w:r w:rsidR="009938B8">
        <w:rPr>
          <w:rFonts w:ascii="Arial" w:hAnsi="Arial" w:cs="Arial"/>
          <w:color w:val="3D3D3D"/>
          <w:shd w:val="clear" w:color="auto" w:fill="FFFFFF"/>
        </w:rPr>
        <w:t xml:space="preserve"> Bright, Gazlay, Grant, Montgomery </w:t>
      </w:r>
      <w:bookmarkStart w:id="0" w:name="_GoBack"/>
      <w:bookmarkEnd w:id="0"/>
    </w:p>
    <w:p w14:paraId="25769E0A" w14:textId="6A992D13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Discussion:</w:t>
      </w:r>
    </w:p>
    <w:p w14:paraId="25260A0A" w14:textId="3F5BD8B5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 xml:space="preserve">Position: </w:t>
      </w:r>
    </w:p>
    <w:p w14:paraId="12784635" w14:textId="77777777" w:rsidR="00FB457A" w:rsidRDefault="00FB457A" w:rsidP="00FB457A">
      <w:pPr>
        <w:rPr>
          <w:color w:val="auto"/>
          <w:kern w:val="0"/>
        </w:rPr>
      </w:pPr>
    </w:p>
    <w:p w14:paraId="18579517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hyperlink r:id="rId9" w:history="1">
        <w:r>
          <w:rPr>
            <w:rStyle w:val="Hyperlink"/>
          </w:rPr>
          <w:t>HB16-1430</w:t>
        </w:r>
      </w:hyperlink>
      <w:r>
        <w:t>  </w:t>
      </w:r>
      <w:r>
        <w:rPr>
          <w:rFonts w:ascii="Arial" w:hAnsi="Arial" w:cs="Arial"/>
          <w:color w:val="3D3D3D"/>
          <w:shd w:val="clear" w:color="auto" w:fill="FFFFFF"/>
        </w:rPr>
        <w:t xml:space="preserve">Oil &amp; Gas Operators Share Dev Plans </w:t>
      </w:r>
      <w:proofErr w:type="gramStart"/>
      <w:r>
        <w:rPr>
          <w:rFonts w:ascii="Arial" w:hAnsi="Arial" w:cs="Arial"/>
          <w:color w:val="3D3D3D"/>
          <w:shd w:val="clear" w:color="auto" w:fill="FFFFFF"/>
        </w:rPr>
        <w:t>With</w:t>
      </w:r>
      <w:proofErr w:type="gramEnd"/>
      <w:r>
        <w:rPr>
          <w:rFonts w:ascii="Arial" w:hAnsi="Arial" w:cs="Arial"/>
          <w:color w:val="3D3D3D"/>
          <w:shd w:val="clear" w:color="auto" w:fill="FFFFFF"/>
        </w:rPr>
        <w:t xml:space="preserve"> Local </w:t>
      </w:r>
      <w:proofErr w:type="spellStart"/>
      <w:r>
        <w:rPr>
          <w:rFonts w:ascii="Arial" w:hAnsi="Arial" w:cs="Arial"/>
          <w:color w:val="3D3D3D"/>
          <w:shd w:val="clear" w:color="auto" w:fill="FFFFFF"/>
        </w:rPr>
        <w:t>Gov</w:t>
      </w:r>
      <w:proofErr w:type="spellEnd"/>
    </w:p>
    <w:p w14:paraId="5CB3F044" w14:textId="6D30C962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NCLA Board Review:</w:t>
      </w:r>
      <w:r w:rsidR="009938B8">
        <w:rPr>
          <w:rFonts w:ascii="Arial" w:hAnsi="Arial" w:cs="Arial"/>
          <w:color w:val="3D3D3D"/>
          <w:shd w:val="clear" w:color="auto" w:fill="FFFFFF"/>
        </w:rPr>
        <w:t xml:space="preserve"> Jerke, MacQuiddy, Maxey, Werner</w:t>
      </w:r>
    </w:p>
    <w:p w14:paraId="7E155B6F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Discussion:</w:t>
      </w:r>
    </w:p>
    <w:p w14:paraId="14619F66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 xml:space="preserve">Position: </w:t>
      </w:r>
    </w:p>
    <w:p w14:paraId="72FF5A4F" w14:textId="77777777" w:rsidR="00FB457A" w:rsidRDefault="00FB457A" w:rsidP="00FB457A"/>
    <w:p w14:paraId="4938896D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hyperlink r:id="rId10" w:history="1">
        <w:r>
          <w:rPr>
            <w:rStyle w:val="Hyperlink"/>
          </w:rPr>
          <w:t>SB16-177</w:t>
        </w:r>
      </w:hyperlink>
      <w:r>
        <w:t>  </w:t>
      </w:r>
      <w:r>
        <w:rPr>
          <w:rFonts w:ascii="Arial" w:hAnsi="Arial" w:cs="Arial"/>
          <w:color w:val="3D3D3D"/>
          <w:shd w:val="clear" w:color="auto" w:fill="FFFFFF"/>
        </w:rPr>
        <w:t>Modify 2015 Urban Renewal Legislation</w:t>
      </w:r>
    </w:p>
    <w:p w14:paraId="4EC56133" w14:textId="334EB2DE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NCLA Board Review:</w:t>
      </w:r>
      <w:r w:rsidR="009938B8">
        <w:rPr>
          <w:rFonts w:ascii="Arial" w:hAnsi="Arial" w:cs="Arial"/>
          <w:color w:val="3D3D3D"/>
          <w:shd w:val="clear" w:color="auto" w:fill="FFFFFF"/>
        </w:rPr>
        <w:t xml:space="preserve"> Allard, McCloughan, Clark, Tool</w:t>
      </w:r>
    </w:p>
    <w:p w14:paraId="052EC410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Discussion:</w:t>
      </w:r>
    </w:p>
    <w:p w14:paraId="6E245634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 xml:space="preserve">Position: </w:t>
      </w:r>
    </w:p>
    <w:p w14:paraId="002CB917" w14:textId="77777777" w:rsidR="00FB457A" w:rsidRDefault="00FB457A" w:rsidP="00FB457A"/>
    <w:p w14:paraId="18FCF6D6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hyperlink r:id="rId11" w:history="1">
        <w:r>
          <w:rPr>
            <w:rStyle w:val="Hyperlink"/>
          </w:rPr>
          <w:t>SB16-179</w:t>
        </w:r>
      </w:hyperlink>
      <w:r>
        <w:t>  </w:t>
      </w:r>
      <w:r>
        <w:rPr>
          <w:rFonts w:ascii="Arial" w:hAnsi="Arial" w:cs="Arial"/>
          <w:color w:val="3D3D3D"/>
          <w:shd w:val="clear" w:color="auto" w:fill="FFFFFF"/>
        </w:rPr>
        <w:t>CDLE Unemployment Insurance Classification</w:t>
      </w:r>
    </w:p>
    <w:p w14:paraId="7C561709" w14:textId="4FB84A43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NCLA Board Review:</w:t>
      </w:r>
      <w:r w:rsidR="009938B8">
        <w:rPr>
          <w:rFonts w:ascii="Arial" w:hAnsi="Arial" w:cs="Arial"/>
          <w:color w:val="3D3D3D"/>
          <w:shd w:val="clear" w:color="auto" w:fill="FFFFFF"/>
        </w:rPr>
        <w:t xml:space="preserve"> Dennie, Williams, Koelzer, May</w:t>
      </w:r>
    </w:p>
    <w:p w14:paraId="0DBEB60D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Discussion:</w:t>
      </w:r>
    </w:p>
    <w:p w14:paraId="685ACBFD" w14:textId="77777777" w:rsidR="00FB457A" w:rsidRDefault="00FB457A" w:rsidP="00FB457A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 xml:space="preserve">Position: </w:t>
      </w:r>
    </w:p>
    <w:p w14:paraId="030BF22B" w14:textId="77777777" w:rsidR="00FB457A" w:rsidRDefault="00FB457A" w:rsidP="00FB457A"/>
    <w:p w14:paraId="1EA3228A" w14:textId="49F240A4" w:rsidR="00F77D75" w:rsidRPr="000346DF" w:rsidRDefault="00F77D75" w:rsidP="000346DF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</w:p>
    <w:sectPr w:rsidR="00F77D75" w:rsidRPr="00034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bullet1"/>
      </v:shape>
    </w:pict>
  </w:numPicBullet>
  <w:numPicBullet w:numPicBulletId="1">
    <w:pict>
      <v:shape id="_x0000_i1039" type="#_x0000_t75" style="width:8.25pt;height:8.25pt" o:bullet="t">
        <v:imagedata r:id="rId2" o:title="bullet2"/>
      </v:shape>
    </w:pict>
  </w:numPicBullet>
  <w:numPicBullet w:numPicBulletId="2">
    <w:pict>
      <v:shape id="_x0000_i1040" type="#_x0000_t75" style="width:8.25pt;height:8.25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5B5CBC"/>
    <w:multiLevelType w:val="hybridMultilevel"/>
    <w:tmpl w:val="22FECCAA"/>
    <w:lvl w:ilvl="0" w:tplc="90BE44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6DA"/>
    <w:multiLevelType w:val="hybridMultilevel"/>
    <w:tmpl w:val="D74AE04A"/>
    <w:lvl w:ilvl="0" w:tplc="28C0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23E8B"/>
    <w:rsid w:val="000346DF"/>
    <w:rsid w:val="00073D52"/>
    <w:rsid w:val="0011176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73CFF"/>
    <w:rsid w:val="00276191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A2221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361E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0BC8"/>
    <w:rsid w:val="007B4A9B"/>
    <w:rsid w:val="00814D2F"/>
    <w:rsid w:val="008402BB"/>
    <w:rsid w:val="008458C0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547B4"/>
    <w:rsid w:val="00971A2B"/>
    <w:rsid w:val="009804C1"/>
    <w:rsid w:val="009938B8"/>
    <w:rsid w:val="00993BA6"/>
    <w:rsid w:val="009B1EB1"/>
    <w:rsid w:val="009C2B32"/>
    <w:rsid w:val="00A07CFD"/>
    <w:rsid w:val="00A14A6D"/>
    <w:rsid w:val="00A24176"/>
    <w:rsid w:val="00A37F63"/>
    <w:rsid w:val="00A47CFA"/>
    <w:rsid w:val="00A72640"/>
    <w:rsid w:val="00A94987"/>
    <w:rsid w:val="00A95E11"/>
    <w:rsid w:val="00AA703E"/>
    <w:rsid w:val="00AC26BA"/>
    <w:rsid w:val="00AD663C"/>
    <w:rsid w:val="00AF68AD"/>
    <w:rsid w:val="00B0236A"/>
    <w:rsid w:val="00B44828"/>
    <w:rsid w:val="00B5020B"/>
    <w:rsid w:val="00B5364C"/>
    <w:rsid w:val="00B73A84"/>
    <w:rsid w:val="00B97152"/>
    <w:rsid w:val="00C01AF1"/>
    <w:rsid w:val="00C04B35"/>
    <w:rsid w:val="00C10AD8"/>
    <w:rsid w:val="00C2464C"/>
    <w:rsid w:val="00C4109B"/>
    <w:rsid w:val="00C8070A"/>
    <w:rsid w:val="00C86E51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B6EFB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472AB"/>
    <w:rsid w:val="00E56B9E"/>
    <w:rsid w:val="00E57029"/>
    <w:rsid w:val="00E724F2"/>
    <w:rsid w:val="00E82973"/>
    <w:rsid w:val="00E84FF8"/>
    <w:rsid w:val="00E928A0"/>
    <w:rsid w:val="00EA743B"/>
    <w:rsid w:val="00EB5134"/>
    <w:rsid w:val="00EE630D"/>
    <w:rsid w:val="00F21758"/>
    <w:rsid w:val="00F321A3"/>
    <w:rsid w:val="00F55FBC"/>
    <w:rsid w:val="00F7358C"/>
    <w:rsid w:val="00F74B74"/>
    <w:rsid w:val="00F77D75"/>
    <w:rsid w:val="00F815E8"/>
    <w:rsid w:val="00F83E84"/>
    <w:rsid w:val="00FA5AAE"/>
    <w:rsid w:val="00FB457A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38B8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8B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apitolwatch.com/bill/1/HB16-1432/2016/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-analysis/537/2016/0/" TargetMode="External"/><Relationship Id="rId11" Type="http://schemas.openxmlformats.org/officeDocument/2006/relationships/hyperlink" Target="http://www.coloradocapitolwatch.com/bill/1/SB16-179/2016/0/" TargetMode="External"/><Relationship Id="rId5" Type="http://schemas.openxmlformats.org/officeDocument/2006/relationships/hyperlink" Target="http://www.coloradocapitolwatch.com/bill-analysis/537/2016/0/" TargetMode="External"/><Relationship Id="rId10" Type="http://schemas.openxmlformats.org/officeDocument/2006/relationships/hyperlink" Target="http://www.coloradocapitolwatch.com/bill/1/SB16-177/2016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capitolwatch.com/bill/1/HB16-1430/2016/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1380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Miller</cp:lastModifiedBy>
  <cp:revision>7</cp:revision>
  <dcterms:created xsi:type="dcterms:W3CDTF">2016-04-04T20:52:00Z</dcterms:created>
  <dcterms:modified xsi:type="dcterms:W3CDTF">2016-04-05T19:52:00Z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