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77777777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24779266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7EE8DB9F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>February</w:t>
                            </w: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>18</w:t>
                            </w: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>, 201</w:t>
                            </w:r>
                            <w:r w:rsidR="00E56B9E"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>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77777777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NCLA Chair – Laurel LaBonde, NCLA Chair Elect (acting chair) Bill Becker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7EE8DB9F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7B0BC8" w:rsidRPr="003A2221">
                        <w:rPr>
                          <w:rFonts w:asciiTheme="minorHAnsi" w:hAnsiTheme="minorHAnsi"/>
                          <w:sz w:val="40"/>
                        </w:rPr>
                        <w:t>February</w:t>
                      </w: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 </w:t>
                      </w:r>
                      <w:r w:rsidR="003A2221" w:rsidRPr="003A2221">
                        <w:rPr>
                          <w:rFonts w:asciiTheme="minorHAnsi" w:hAnsiTheme="minorHAnsi"/>
                          <w:sz w:val="40"/>
                        </w:rPr>
                        <w:t>18</w:t>
                      </w: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>, 201</w:t>
                      </w:r>
                      <w:r w:rsidR="00E56B9E" w:rsidRPr="003A2221">
                        <w:rPr>
                          <w:rFonts w:asciiTheme="minorHAnsi" w:hAnsiTheme="minorHAnsi"/>
                          <w:sz w:val="40"/>
                        </w:rPr>
                        <w:t>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77777777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NCLA Chair – Laurel LaBonde, NCLA Chair Elect (acting chair) Bill Becker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5C558" wp14:editId="12F8AD25">
                <wp:simplePos x="0" y="0"/>
                <wp:positionH relativeFrom="page">
                  <wp:posOffset>3190874</wp:posOffset>
                </wp:positionH>
                <wp:positionV relativeFrom="page">
                  <wp:posOffset>1866900</wp:posOffset>
                </wp:positionV>
                <wp:extent cx="4387215" cy="815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21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47B0B6" w14:textId="12825D50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min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utes from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>Feb. 4th</w:t>
                            </w:r>
                            <w:r w:rsidR="002261BA" w:rsidRPr="003A2221">
                              <w:rPr>
                                <w:rFonts w:asciiTheme="minorHAnsi" w:hAnsiTheme="minorHAnsi"/>
                                <w:sz w:val="18"/>
                                <w:szCs w:val="20"/>
                              </w:rPr>
                              <w:t xml:space="preserve"> board meeting</w:t>
                            </w:r>
                          </w:p>
                          <w:p w14:paraId="2B0D19D8" w14:textId="713C7A30" w:rsidR="003A2221" w:rsidRPr="003A2221" w:rsidRDefault="003A2221" w:rsidP="003A222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Broadband Presentation: </w:t>
                            </w:r>
                          </w:p>
                          <w:p w14:paraId="7AD09876" w14:textId="00F6CB33" w:rsidR="003A2221" w:rsidRPr="003A2221" w:rsidRDefault="003A2221" w:rsidP="003A222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Abel Chavez, Century Link</w:t>
                            </w:r>
                          </w:p>
                          <w:p w14:paraId="3EDAF993" w14:textId="62339DE0" w:rsidR="003A2221" w:rsidRPr="003A2221" w:rsidRDefault="003A2221" w:rsidP="003A222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Eric Bergman, Colorado Counties Inc</w:t>
                            </w:r>
                          </w:p>
                          <w:p w14:paraId="73C2459F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6C3074C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Financial Report – Allard </w:t>
                            </w:r>
                          </w:p>
                          <w:p w14:paraId="6C2D8631" w14:textId="19C81CA4" w:rsidR="001D3854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3B9F80D3" w:rsidR="001D3854" w:rsidRPr="003A2221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Action Items: Bill review (</w:t>
                            </w:r>
                            <w:r w:rsidR="00B5020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9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)</w:t>
                            </w:r>
                          </w:p>
                          <w:p w14:paraId="46745521" w14:textId="44732D45" w:rsidR="001D3854" w:rsidRPr="003A2221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See page 2</w:t>
                            </w:r>
                            <w:r w:rsidR="007B0BC8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and 3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of agenda for bill assignments </w:t>
                            </w:r>
                          </w:p>
                          <w:p w14:paraId="3346319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4A3A321F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Transportation &amp; Fix North I25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NCLA Committees</w:t>
                            </w:r>
                          </w:p>
                          <w:p w14:paraId="1CFB1F6D" w14:textId="157B26D4" w:rsidR="00223895" w:rsidRPr="003A2221" w:rsidRDefault="00223895" w:rsidP="003A2221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Events </w:t>
                            </w:r>
                          </w:p>
                          <w:p w14:paraId="4BA4B8B0" w14:textId="59B80DBC" w:rsidR="001D3854" w:rsidRPr="003A2221" w:rsidRDefault="001D3854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March 23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  <w:vertAlign w:val="superscript"/>
                              </w:rPr>
                              <w:t>rd</w:t>
                            </w: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– Dinner in Denver </w:t>
                            </w:r>
                          </w:p>
                          <w:p w14:paraId="68F14747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4839A387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February 25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4F052D7C" w14:textId="64317393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March 3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NCLA Board Meeting -Loveland Chamber 7:30am</w:t>
                            </w:r>
                          </w:p>
                          <w:p w14:paraId="0EC171F4" w14:textId="63BA0EC3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March 10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Executive Committee Meeting 7:30am &amp; Legislative Update Call 8:30am</w:t>
                            </w:r>
                          </w:p>
                          <w:p w14:paraId="14AEBE26" w14:textId="234C5264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March 17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NCLA Board Meeting -Loveland Chamber 7:30am</w:t>
                            </w:r>
                          </w:p>
                          <w:p w14:paraId="119C8A49" w14:textId="3388E272" w:rsidR="007B0BC8" w:rsidRPr="003A2221" w:rsidRDefault="007B0BC8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>March 23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  <w:vertAlign w:val="superscript"/>
                              </w:rPr>
                              <w:t>rd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sz w:val="16"/>
                              </w:rPr>
                              <w:t xml:space="preserve"> – Dinner in Denver</w:t>
                            </w:r>
                          </w:p>
                          <w:p w14:paraId="521966C8" w14:textId="7E24C03F" w:rsidR="007B0BC8" w:rsidRPr="003A2221" w:rsidRDefault="007B0BC8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*March 31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st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NCLA Board Meeting -Loveland Chamber 7:30am</w:t>
                            </w:r>
                          </w:p>
                          <w:p w14:paraId="6643473C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45.45pt;height:6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KdQ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" filled="f" stroked="f">
                <o:lock v:ext="edit" shapetype="t"/>
                <v:textbox inset="2.85pt,2.85pt,2.85pt,2.85pt">
                  <w:txbxContent>
                    <w:p w14:paraId="623D0B93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47B0B6" w14:textId="12825D50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min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utes from </w:t>
                      </w:r>
                      <w:r w:rsidR="003A2221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>Feb. 4th</w:t>
                      </w:r>
                      <w:r w:rsidR="002261BA" w:rsidRPr="003A2221">
                        <w:rPr>
                          <w:rFonts w:asciiTheme="minorHAnsi" w:hAnsiTheme="minorHAnsi"/>
                          <w:sz w:val="18"/>
                          <w:szCs w:val="20"/>
                        </w:rPr>
                        <w:t xml:space="preserve"> board meeting</w:t>
                      </w:r>
                    </w:p>
                    <w:p w14:paraId="2B0D19D8" w14:textId="713C7A30" w:rsidR="003A2221" w:rsidRPr="003A2221" w:rsidRDefault="003A2221" w:rsidP="003A2221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Broadband Presentation: </w:t>
                      </w:r>
                    </w:p>
                    <w:p w14:paraId="7AD09876" w14:textId="00F6CB33" w:rsidR="003A2221" w:rsidRPr="003A2221" w:rsidRDefault="003A2221" w:rsidP="003A222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Abel Chavez, Century Link</w:t>
                      </w:r>
                    </w:p>
                    <w:p w14:paraId="3EDAF993" w14:textId="62339DE0" w:rsidR="003A2221" w:rsidRPr="003A2221" w:rsidRDefault="003A2221" w:rsidP="003A222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Eric Bergman, Colorado Counties Inc</w:t>
                      </w:r>
                    </w:p>
                    <w:p w14:paraId="73C2459F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6C3074C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Financial Report – Allard </w:t>
                      </w:r>
                    </w:p>
                    <w:p w14:paraId="6C2D8631" w14:textId="19C81CA4" w:rsidR="001D3854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Legislative – Solin</w:t>
                      </w:r>
                    </w:p>
                    <w:p w14:paraId="6E43A82B" w14:textId="3B9F80D3" w:rsidR="001D3854" w:rsidRPr="003A2221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Action Items: Bill review (</w:t>
                      </w:r>
                      <w:r w:rsidR="00B5020B">
                        <w:rPr>
                          <w:rFonts w:asciiTheme="minorHAnsi" w:hAnsiTheme="minorHAnsi"/>
                          <w:b/>
                          <w:sz w:val="28"/>
                        </w:rPr>
                        <w:t>9</w:t>
                      </w: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)</w:t>
                      </w:r>
                    </w:p>
                    <w:p w14:paraId="46745521" w14:textId="44732D45" w:rsidR="001D3854" w:rsidRPr="003A2221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See page 2</w:t>
                      </w:r>
                      <w:r w:rsidR="007B0BC8" w:rsidRPr="003A2221">
                        <w:rPr>
                          <w:rFonts w:asciiTheme="minorHAnsi" w:hAnsiTheme="minorHAnsi"/>
                          <w:sz w:val="20"/>
                        </w:rPr>
                        <w:t xml:space="preserve"> and 3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 of agenda for bill assignments </w:t>
                      </w:r>
                    </w:p>
                    <w:p w14:paraId="33463194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4A3A321F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Transportation &amp; Fix North I25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NCLA Committees</w:t>
                      </w:r>
                    </w:p>
                    <w:p w14:paraId="1CFB1F6D" w14:textId="157B26D4" w:rsidR="00223895" w:rsidRPr="003A2221" w:rsidRDefault="00223895" w:rsidP="003A2221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Events </w:t>
                      </w:r>
                    </w:p>
                    <w:p w14:paraId="4BA4B8B0" w14:textId="59B80DBC" w:rsidR="001D3854" w:rsidRPr="003A2221" w:rsidRDefault="001D3854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March 23</w:t>
                      </w:r>
                      <w:r w:rsidRPr="003A2221">
                        <w:rPr>
                          <w:rFonts w:asciiTheme="minorHAnsi" w:hAnsiTheme="minorHAnsi"/>
                          <w:sz w:val="18"/>
                          <w:vertAlign w:val="superscript"/>
                        </w:rPr>
                        <w:t>rd</w:t>
                      </w: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 – Dinner in Denver </w:t>
                      </w:r>
                    </w:p>
                    <w:p w14:paraId="68F14747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4839A387" w14:textId="77777777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February 25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Legislative Update Call 8:30am</w:t>
                      </w:r>
                    </w:p>
                    <w:p w14:paraId="4F052D7C" w14:textId="64317393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March 3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rd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NCLA Board Meeting -Loveland Chamber 7:30am</w:t>
                      </w:r>
                    </w:p>
                    <w:p w14:paraId="0EC171F4" w14:textId="63BA0EC3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March 10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Executive Committee Meeting 7:30am &amp; Legislative Update Call 8:30am</w:t>
                      </w:r>
                    </w:p>
                    <w:p w14:paraId="14AEBE26" w14:textId="234C5264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March 17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NCLA Board Meeting -Loveland Chamber 7:30am</w:t>
                      </w:r>
                    </w:p>
                    <w:p w14:paraId="119C8A49" w14:textId="3388E272" w:rsidR="007B0BC8" w:rsidRPr="003A2221" w:rsidRDefault="007B0BC8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16"/>
                        </w:rPr>
                        <w:t>March 23</w:t>
                      </w:r>
                      <w:r w:rsidRPr="003A2221">
                        <w:rPr>
                          <w:rFonts w:asciiTheme="minorHAnsi" w:hAnsiTheme="minorHAnsi"/>
                          <w:b/>
                          <w:sz w:val="16"/>
                          <w:vertAlign w:val="superscript"/>
                        </w:rPr>
                        <w:t>rd</w:t>
                      </w:r>
                      <w:r w:rsidRPr="003A2221">
                        <w:rPr>
                          <w:rFonts w:asciiTheme="minorHAnsi" w:hAnsiTheme="minorHAnsi"/>
                          <w:b/>
                          <w:sz w:val="16"/>
                        </w:rPr>
                        <w:t xml:space="preserve"> – Dinner in Denver</w:t>
                      </w:r>
                    </w:p>
                    <w:p w14:paraId="521966C8" w14:textId="7E24C03F" w:rsidR="007B0BC8" w:rsidRPr="003A2221" w:rsidRDefault="007B0BC8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*March 31</w:t>
                      </w:r>
                      <w:r w:rsidRPr="003A2221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st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 - NCLA Board Meeting -Loveland Chamber 7:30am</w:t>
                      </w:r>
                    </w:p>
                    <w:p w14:paraId="6643473C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7777777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77777777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77777777" w:rsidR="002131FE" w:rsidRDefault="002131FE"/>
    <w:p w14:paraId="2258B118" w14:textId="77777777" w:rsidR="002131FE" w:rsidRDefault="002131FE"/>
    <w:p w14:paraId="3F8EB465" w14:textId="77777777" w:rsidR="002131FE" w:rsidRDefault="002131FE"/>
    <w:p w14:paraId="60AB55E4" w14:textId="77777777" w:rsidR="002131FE" w:rsidRDefault="002131FE"/>
    <w:p w14:paraId="280AE572" w14:textId="77777777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16CCEDB5" w:rsidR="001D3854" w:rsidRPr="003A2221" w:rsidRDefault="001D3854" w:rsidP="007B0BC8">
      <w:pPr>
        <w:rPr>
          <w:rFonts w:asciiTheme="minorHAnsi" w:hAnsiTheme="minorHAnsi"/>
          <w:b/>
          <w:sz w:val="36"/>
        </w:rPr>
      </w:pPr>
      <w:r w:rsidRPr="003A2221">
        <w:rPr>
          <w:rFonts w:asciiTheme="minorHAnsi" w:hAnsiTheme="minorHAnsi"/>
          <w:b/>
          <w:sz w:val="36"/>
        </w:rPr>
        <w:lastRenderedPageBreak/>
        <w:t>Bill Review</w:t>
      </w:r>
      <w:r w:rsidR="007B0BC8" w:rsidRPr="003A2221">
        <w:rPr>
          <w:rFonts w:asciiTheme="minorHAnsi" w:hAnsiTheme="minorHAnsi"/>
          <w:b/>
          <w:sz w:val="36"/>
        </w:rPr>
        <w:t xml:space="preserve"> for February 4, 2016</w:t>
      </w:r>
    </w:p>
    <w:p w14:paraId="6C4C9369" w14:textId="756462D0" w:rsidR="003A2221" w:rsidRPr="003A2221" w:rsidRDefault="00814D2F" w:rsidP="003A2221">
      <w:pPr>
        <w:rPr>
          <w:rStyle w:val="Strong"/>
          <w:rFonts w:asciiTheme="minorHAnsi" w:hAnsiTheme="minorHAnsi"/>
          <w:bCs w:val="0"/>
          <w:i/>
          <w:sz w:val="28"/>
        </w:rPr>
      </w:pPr>
      <w:r w:rsidRPr="003A2221">
        <w:rPr>
          <w:rFonts w:asciiTheme="minorHAnsi" w:hAnsiTheme="minorHAnsi"/>
          <w:b/>
          <w:i/>
          <w:sz w:val="28"/>
        </w:rPr>
        <w:t>** Bill names are links for more information**</w:t>
      </w:r>
    </w:p>
    <w:p w14:paraId="28A50A55" w14:textId="77777777" w:rsidR="003A2221" w:rsidRDefault="003A2221" w:rsidP="003A2221">
      <w:pPr>
        <w:rPr>
          <w:rFonts w:asciiTheme="minorHAnsi" w:hAnsiTheme="minorHAnsi"/>
          <w:color w:val="3D3D3D"/>
          <w:shd w:val="clear" w:color="auto" w:fill="FFFFFF"/>
        </w:rPr>
      </w:pPr>
    </w:p>
    <w:p w14:paraId="6BFBC435" w14:textId="77777777" w:rsidR="003A2221" w:rsidRPr="003A2221" w:rsidRDefault="003A2221" w:rsidP="003A2221">
      <w:pPr>
        <w:rPr>
          <w:rFonts w:asciiTheme="minorHAnsi" w:hAnsiTheme="minorHAnsi"/>
          <w:b/>
          <w:color w:val="auto"/>
          <w:kern w:val="0"/>
          <w:sz w:val="28"/>
          <w:szCs w:val="24"/>
        </w:rPr>
      </w:pPr>
      <w:r w:rsidRPr="003A2221">
        <w:rPr>
          <w:rFonts w:asciiTheme="minorHAnsi" w:hAnsiTheme="minorHAnsi"/>
          <w:b/>
          <w:color w:val="3D3D3D"/>
          <w:sz w:val="24"/>
          <w:szCs w:val="24"/>
          <w:highlight w:val="yellow"/>
          <w:shd w:val="clear" w:color="auto" w:fill="FFFFFF"/>
        </w:rPr>
        <w:t>BROADBAND</w:t>
      </w:r>
    </w:p>
    <w:p w14:paraId="34A324DC" w14:textId="77777777" w:rsid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5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SB16-067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Broadband Personal Property Tax Exemption</w:t>
      </w:r>
    </w:p>
    <w:p w14:paraId="1C1AD295" w14:textId="14270044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Sponsor: Williams (D) and </w:t>
      </w:r>
      <w:proofErr w:type="spellStart"/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Scheffel</w:t>
      </w:r>
      <w:proofErr w:type="spellEnd"/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(R) </w:t>
      </w:r>
    </w:p>
    <w:p w14:paraId="59A9E7E2" w14:textId="6A9376ED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May, MacQuiddy and McCloughan </w:t>
      </w:r>
    </w:p>
    <w:p w14:paraId="6631A00E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18D61E3E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1925C958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71C9CC48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54CFA000" w14:textId="162A0AAE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6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HB16-1184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 HCSM Fund Transfers </w:t>
      </w:r>
      <w:proofErr w:type="gramStart"/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To</w:t>
      </w:r>
      <w:proofErr w:type="gramEnd"/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Broadband Fund</w:t>
      </w:r>
    </w:p>
    <w:p w14:paraId="3C39F2F2" w14:textId="2CA27D31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Rankin (R) and Grantham (R)</w:t>
      </w:r>
    </w:p>
    <w:p w14:paraId="2D3DD773" w14:textId="02E6509E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>May, MacQuiddy and McCloughan</w:t>
      </w:r>
    </w:p>
    <w:p w14:paraId="387F10D9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7DB625E7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6952EC3D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01F3474F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6D034B35" w14:textId="77777777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7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HB16-1223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High Cost Support Mechanism Funds</w:t>
      </w:r>
    </w:p>
    <w:p w14:paraId="65E863BD" w14:textId="53067BC5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bookmarkStart w:id="0" w:name="_GoBack"/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Rankin (R) and Grantham (R)</w:t>
      </w:r>
    </w:p>
    <w:bookmarkEnd w:id="0"/>
    <w:p w14:paraId="5279C8CA" w14:textId="0ACC80CB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>May, MacQuiddy and McCloughan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 </w:t>
      </w:r>
    </w:p>
    <w:p w14:paraId="2518BD1C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411B98D7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4FD8FD49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32692239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0652B9C1" w14:textId="77777777" w:rsidR="003A2221" w:rsidRPr="003A2221" w:rsidRDefault="003A2221" w:rsidP="003A2221">
      <w:pPr>
        <w:rPr>
          <w:rFonts w:asciiTheme="minorHAnsi" w:hAnsiTheme="minorHAnsi"/>
          <w:b/>
          <w:sz w:val="28"/>
          <w:szCs w:val="24"/>
        </w:rPr>
      </w:pPr>
      <w:r w:rsidRPr="003A2221">
        <w:rPr>
          <w:rFonts w:asciiTheme="minorHAnsi" w:hAnsiTheme="minorHAnsi"/>
          <w:b/>
          <w:sz w:val="24"/>
          <w:szCs w:val="24"/>
          <w:highlight w:val="yellow"/>
        </w:rPr>
        <w:t>OIL AND GAS</w:t>
      </w:r>
    </w:p>
    <w:p w14:paraId="2EACDACF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  <w:hyperlink r:id="rId8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HB16-1181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Local Government Fracking Ban Liable Royalties</w:t>
      </w:r>
    </w:p>
    <w:p w14:paraId="1F474226" w14:textId="494DC00E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Buck (R)</w:t>
      </w:r>
    </w:p>
    <w:p w14:paraId="0E0A5C58" w14:textId="79A7A5E8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Jerke, Allard, Clark </w:t>
      </w:r>
    </w:p>
    <w:p w14:paraId="3E85506B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1B6AF868" w14:textId="41783B7E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</w:t>
      </w:r>
      <w:proofErr w:type="gramStart"/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>_</w:t>
      </w:r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(</w:t>
      </w:r>
      <w:proofErr w:type="gramEnd"/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previous position of support)</w:t>
      </w:r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_______</w:t>
      </w: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>__</w:t>
      </w:r>
    </w:p>
    <w:p w14:paraId="5AC33663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64F8475B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23D65B62" w14:textId="77777777" w:rsidR="003A2221" w:rsidRPr="003A2221" w:rsidRDefault="003A2221" w:rsidP="003A2221">
      <w:pPr>
        <w:rPr>
          <w:rFonts w:asciiTheme="minorHAnsi" w:hAnsiTheme="minorHAnsi"/>
          <w:b/>
          <w:sz w:val="28"/>
          <w:szCs w:val="24"/>
        </w:rPr>
      </w:pPr>
      <w:r w:rsidRPr="003A2221">
        <w:rPr>
          <w:rFonts w:asciiTheme="minorHAnsi" w:hAnsiTheme="minorHAnsi"/>
          <w:b/>
          <w:sz w:val="24"/>
          <w:szCs w:val="24"/>
          <w:highlight w:val="yellow"/>
        </w:rPr>
        <w:t>LABOR</w:t>
      </w:r>
    </w:p>
    <w:p w14:paraId="717C7299" w14:textId="77777777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9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HB16-1202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Mandatory Employer E-verify Participation</w:t>
      </w:r>
    </w:p>
    <w:p w14:paraId="0BC16248" w14:textId="7A5BD809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Wist</w:t>
      </w:r>
      <w:proofErr w:type="spellEnd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(R) and Tate (R) </w:t>
      </w:r>
    </w:p>
    <w:p w14:paraId="594F5A31" w14:textId="482A57A3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Werner, Williams, Gazlay </w:t>
      </w:r>
    </w:p>
    <w:p w14:paraId="54440030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4FC80AFA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49D3B18D" w14:textId="77777777" w:rsid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1B70E61A" w14:textId="77777777" w:rsidR="00B5020B" w:rsidRDefault="00B5020B" w:rsidP="003A2221">
      <w:pPr>
        <w:rPr>
          <w:rFonts w:asciiTheme="minorHAnsi" w:hAnsiTheme="minorHAnsi"/>
          <w:sz w:val="24"/>
          <w:szCs w:val="24"/>
        </w:rPr>
      </w:pPr>
    </w:p>
    <w:p w14:paraId="55383DC6" w14:textId="77777777" w:rsidR="00B5020B" w:rsidRPr="003A2221" w:rsidRDefault="00B5020B" w:rsidP="003A2221">
      <w:pPr>
        <w:rPr>
          <w:rFonts w:asciiTheme="minorHAnsi" w:hAnsiTheme="minorHAnsi"/>
          <w:sz w:val="24"/>
          <w:szCs w:val="24"/>
        </w:rPr>
      </w:pPr>
    </w:p>
    <w:p w14:paraId="4E455A08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559BC7E3" w14:textId="77777777" w:rsidR="003A2221" w:rsidRPr="003A2221" w:rsidRDefault="003A2221" w:rsidP="003A2221">
      <w:pPr>
        <w:rPr>
          <w:rFonts w:asciiTheme="minorHAnsi" w:hAnsiTheme="minorHAnsi"/>
          <w:b/>
          <w:sz w:val="28"/>
          <w:szCs w:val="24"/>
        </w:rPr>
      </w:pPr>
      <w:r w:rsidRPr="003A2221">
        <w:rPr>
          <w:rFonts w:asciiTheme="minorHAnsi" w:hAnsiTheme="minorHAnsi"/>
          <w:b/>
          <w:sz w:val="28"/>
          <w:szCs w:val="24"/>
          <w:highlight w:val="yellow"/>
        </w:rPr>
        <w:lastRenderedPageBreak/>
        <w:t>AGRICULTURE</w:t>
      </w:r>
    </w:p>
    <w:p w14:paraId="54502748" w14:textId="77777777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10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HB16-1226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Agricultural Innovation Grants</w:t>
      </w:r>
    </w:p>
    <w:p w14:paraId="14E419A8" w14:textId="52B8AD89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Young &amp; Arndt (D) and Grantham (R) </w:t>
      </w:r>
    </w:p>
    <w:p w14:paraId="3E182B0F" w14:textId="608D154B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MacQuiddy, Jerke, Maxey </w:t>
      </w:r>
    </w:p>
    <w:p w14:paraId="4038AB2D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590BB72F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4859F4FB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21FFCA80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6D086611" w14:textId="77777777" w:rsidR="003A2221" w:rsidRPr="003A2221" w:rsidRDefault="003A2221" w:rsidP="003A2221">
      <w:pPr>
        <w:rPr>
          <w:rFonts w:asciiTheme="minorHAnsi" w:hAnsiTheme="minorHAnsi"/>
          <w:b/>
          <w:sz w:val="32"/>
          <w:szCs w:val="24"/>
        </w:rPr>
      </w:pPr>
      <w:r w:rsidRPr="003A2221">
        <w:rPr>
          <w:rFonts w:asciiTheme="minorHAnsi" w:hAnsiTheme="minorHAnsi"/>
          <w:b/>
          <w:sz w:val="28"/>
          <w:szCs w:val="24"/>
          <w:highlight w:val="yellow"/>
        </w:rPr>
        <w:t>TRANSPORTATION</w:t>
      </w:r>
      <w:r w:rsidRPr="003A2221">
        <w:rPr>
          <w:rFonts w:asciiTheme="minorHAnsi" w:hAnsiTheme="minorHAnsi"/>
          <w:b/>
          <w:sz w:val="32"/>
          <w:szCs w:val="24"/>
          <w:highlight w:val="yellow"/>
        </w:rPr>
        <w:t>-RELATED/AFFECTED</w:t>
      </w:r>
    </w:p>
    <w:p w14:paraId="764084A5" w14:textId="77777777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11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HB16-1229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Higher Ed Financial Obligation Repayment  </w:t>
      </w:r>
    </w:p>
    <w:p w14:paraId="0DB91009" w14:textId="7C8595BC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Rankin 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(R)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and Steadman (D) </w:t>
      </w:r>
    </w:p>
    <w:p w14:paraId="0315D191" w14:textId="1ECF7DA9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EB5134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>Tool, Norton, May</w:t>
      </w:r>
    </w:p>
    <w:p w14:paraId="77154F89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07992CE4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317F7E1C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242DB27E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08254BB1" w14:textId="77777777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hyperlink r:id="rId12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FFFF"/>
          </w:rPr>
          <w:t>SB16-100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  County Road &amp; Bridge Tax Reduction Requirement</w:t>
      </w:r>
    </w:p>
    <w:p w14:paraId="0FA8E01F" w14:textId="2BCE463C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Pabon</w:t>
      </w:r>
      <w:proofErr w:type="spellEnd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(D) and </w:t>
      </w:r>
      <w:proofErr w:type="spellStart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Jahn</w:t>
      </w:r>
      <w:proofErr w:type="spellEnd"/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(D) </w:t>
      </w:r>
    </w:p>
    <w:p w14:paraId="5231643B" w14:textId="40A7291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EB5134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Allard, Koelzer, Clark </w:t>
      </w:r>
    </w:p>
    <w:p w14:paraId="4BDF00C7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452DA7DC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1A5BE373" w14:textId="77777777" w:rsidR="003A2221" w:rsidRPr="003A2221" w:rsidRDefault="003A2221" w:rsidP="003A2221">
      <w:pPr>
        <w:rPr>
          <w:rFonts w:asciiTheme="minorHAnsi" w:hAnsiTheme="minorHAnsi"/>
          <w:sz w:val="24"/>
          <w:szCs w:val="24"/>
        </w:rPr>
      </w:pPr>
    </w:p>
    <w:p w14:paraId="754C3EEA" w14:textId="6C8C8DD9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Fonts w:asciiTheme="minorHAnsi" w:hAnsiTheme="minorHAnsi"/>
          <w:b/>
          <w:sz w:val="28"/>
          <w:szCs w:val="24"/>
          <w:highlight w:val="yellow"/>
        </w:rPr>
        <w:t>OTHER</w:t>
      </w:r>
    </w:p>
    <w:p w14:paraId="7437595D" w14:textId="77777777" w:rsidR="003A2221" w:rsidRPr="003A2221" w:rsidRDefault="003A2221" w:rsidP="003A2221">
      <w:pPr>
        <w:rPr>
          <w:rFonts w:asciiTheme="minorHAnsi" w:hAnsiTheme="minorHAnsi" w:cs="Arial"/>
          <w:color w:val="3D3D3D"/>
          <w:sz w:val="24"/>
          <w:szCs w:val="24"/>
          <w:shd w:val="clear" w:color="auto" w:fill="FFEADC"/>
        </w:rPr>
      </w:pPr>
      <w:hyperlink r:id="rId13" w:history="1">
        <w:r w:rsidRPr="003A2221">
          <w:rPr>
            <w:rStyle w:val="Hyperlink"/>
            <w:rFonts w:asciiTheme="minorHAnsi" w:hAnsiTheme="minorHAnsi" w:cs="Arial"/>
            <w:b/>
            <w:bCs/>
            <w:sz w:val="24"/>
            <w:szCs w:val="24"/>
            <w:shd w:val="clear" w:color="auto" w:fill="FFEADC"/>
          </w:rPr>
          <w:t>HB16-1102</w:t>
        </w:r>
      </w:hyperlink>
      <w:r w:rsidRPr="003A2221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EADC"/>
        </w:rPr>
        <w:t>  </w:t>
      </w:r>
      <w:r w:rsidRPr="00EB5134">
        <w:rPr>
          <w:rFonts w:asciiTheme="minorHAnsi" w:hAnsiTheme="minorHAnsi" w:cs="Arial"/>
          <w:b/>
          <w:color w:val="3D3D3D"/>
          <w:sz w:val="24"/>
          <w:szCs w:val="24"/>
          <w:shd w:val="clear" w:color="auto" w:fill="FFEADC"/>
        </w:rPr>
        <w:t>Drug Production Costs Transparency Requirements</w:t>
      </w:r>
    </w:p>
    <w:p w14:paraId="5CAAB73D" w14:textId="610003AC" w:rsidR="003A2221" w:rsidRPr="003A2221" w:rsidRDefault="003A2221" w:rsidP="003A2221">
      <w:pP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</w:pPr>
      <w:r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Sponsor: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 xml:space="preserve"> Ginal (D) and Newell (D) &amp; Roberts </w:t>
      </w:r>
      <w:r w:rsidR="00EB5134">
        <w:rPr>
          <w:rStyle w:val="Strong"/>
          <w:rFonts w:asciiTheme="minorHAnsi" w:hAnsiTheme="minorHAnsi" w:cs="Arial"/>
          <w:color w:val="3D3D3D"/>
          <w:sz w:val="24"/>
          <w:szCs w:val="24"/>
          <w:shd w:val="clear" w:color="auto" w:fill="FFFFFF"/>
        </w:rPr>
        <w:t>(R)</w:t>
      </w:r>
    </w:p>
    <w:p w14:paraId="687639CD" w14:textId="16998DA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Bill review by: </w:t>
      </w:r>
      <w:r w:rsidR="00EB5134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Dennie, Bright, </w:t>
      </w:r>
      <w:r w:rsidR="00B5020B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 xml:space="preserve">Olson </w:t>
      </w:r>
    </w:p>
    <w:p w14:paraId="1A944CB6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464F906C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  <w:r w:rsidRPr="003A2221"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  <w:tab/>
        <w:t>NCLA Position: _________________________________</w:t>
      </w:r>
    </w:p>
    <w:p w14:paraId="038D8D66" w14:textId="77777777" w:rsidR="003A2221" w:rsidRPr="003A2221" w:rsidRDefault="003A2221" w:rsidP="003A2221">
      <w:pPr>
        <w:rPr>
          <w:rFonts w:asciiTheme="minorHAnsi" w:hAnsiTheme="minorHAnsi"/>
          <w:color w:val="auto"/>
          <w:kern w:val="0"/>
          <w:sz w:val="24"/>
          <w:szCs w:val="24"/>
        </w:rPr>
      </w:pPr>
    </w:p>
    <w:p w14:paraId="50C018DB" w14:textId="77777777" w:rsidR="003A2221" w:rsidRPr="003A2221" w:rsidRDefault="003A2221" w:rsidP="003A2221">
      <w:pPr>
        <w:rPr>
          <w:rStyle w:val="Strong"/>
          <w:rFonts w:asciiTheme="minorHAnsi" w:hAnsiTheme="minorHAnsi" w:cs="Arial"/>
          <w:b w:val="0"/>
          <w:color w:val="3D3D3D"/>
          <w:sz w:val="24"/>
          <w:szCs w:val="24"/>
          <w:shd w:val="clear" w:color="auto" w:fill="FFFFFF"/>
        </w:rPr>
      </w:pPr>
    </w:p>
    <w:p w14:paraId="018BDA3C" w14:textId="77777777" w:rsidR="00814D2F" w:rsidRPr="003A2221" w:rsidRDefault="00814D2F" w:rsidP="007B0BC8">
      <w:pPr>
        <w:rPr>
          <w:rFonts w:asciiTheme="minorHAnsi" w:hAnsiTheme="minorHAnsi" w:cs="Arial"/>
          <w:b/>
          <w:bCs/>
          <w:color w:val="3D3D3D"/>
          <w:sz w:val="24"/>
          <w:szCs w:val="24"/>
          <w:shd w:val="clear" w:color="auto" w:fill="FFFFFF"/>
        </w:rPr>
      </w:pPr>
    </w:p>
    <w:p w14:paraId="48238C5F" w14:textId="77777777" w:rsidR="007B0BC8" w:rsidRDefault="007B0BC8" w:rsidP="007B0BC8"/>
    <w:p w14:paraId="35138008" w14:textId="77777777" w:rsidR="007B0BC8" w:rsidRPr="00D320B2" w:rsidRDefault="007B0BC8" w:rsidP="007B0BC8">
      <w:pPr>
        <w:rPr>
          <w:b/>
          <w:sz w:val="36"/>
        </w:rPr>
      </w:pPr>
      <w:r w:rsidRPr="00D320B2">
        <w:rPr>
          <w:b/>
          <w:sz w:val="36"/>
        </w:rPr>
        <w:t>201</w:t>
      </w:r>
      <w:r>
        <w:rPr>
          <w:b/>
          <w:sz w:val="36"/>
        </w:rPr>
        <w:t xml:space="preserve">6 </w:t>
      </w:r>
      <w:hyperlink r:id="rId14" w:history="1">
        <w:r w:rsidRPr="00D320B2">
          <w:rPr>
            <w:rStyle w:val="Hyperlink"/>
            <w:b/>
            <w:sz w:val="36"/>
          </w:rPr>
          <w:t>NCLA Legislative Tracking Report</w:t>
        </w:r>
      </w:hyperlink>
      <w:r w:rsidRPr="00D320B2">
        <w:rPr>
          <w:b/>
          <w:sz w:val="36"/>
        </w:rPr>
        <w:t>. </w:t>
      </w:r>
    </w:p>
    <w:p w14:paraId="64B10724" w14:textId="77777777" w:rsidR="00FF0A0B" w:rsidRPr="00D320B2" w:rsidRDefault="00FF0A0B">
      <w:pPr>
        <w:rPr>
          <w:b/>
          <w:sz w:val="36"/>
        </w:rPr>
      </w:pPr>
    </w:p>
    <w:sectPr w:rsidR="00FF0A0B" w:rsidRPr="00D3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2pt;height:12pt" o:bullet="t">
        <v:imagedata r:id="rId1" o:title="bullet1"/>
      </v:shape>
    </w:pict>
  </w:numPicBullet>
  <w:numPicBullet w:numPicBulletId="1">
    <w:pict>
      <v:shape id="_x0000_i1108" type="#_x0000_t75" style="width:8pt;height:8pt" o:bullet="t">
        <v:imagedata r:id="rId2" o:title="bullet2"/>
      </v:shape>
    </w:pict>
  </w:numPicBullet>
  <w:numPicBullet w:numPicBulletId="2">
    <w:pict>
      <v:shape id="_x0000_i1109" type="#_x0000_t75" style="width:8pt;height:8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A07CFD"/>
    <w:rsid w:val="00A14A6D"/>
    <w:rsid w:val="00A37F63"/>
    <w:rsid w:val="00A47CFA"/>
    <w:rsid w:val="00A94987"/>
    <w:rsid w:val="00A95E11"/>
    <w:rsid w:val="00AA703E"/>
    <w:rsid w:val="00AC26BA"/>
    <w:rsid w:val="00AD663C"/>
    <w:rsid w:val="00B0236A"/>
    <w:rsid w:val="00B44828"/>
    <w:rsid w:val="00B5020B"/>
    <w:rsid w:val="00B5364C"/>
    <w:rsid w:val="00B73A84"/>
    <w:rsid w:val="00C01AF1"/>
    <w:rsid w:val="00C04B35"/>
    <w:rsid w:val="00C10AD8"/>
    <w:rsid w:val="00C2464C"/>
    <w:rsid w:val="00C4109B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28A0"/>
    <w:rsid w:val="00EA743B"/>
    <w:rsid w:val="00EB5134"/>
    <w:rsid w:val="00EE630D"/>
    <w:rsid w:val="00F21758"/>
    <w:rsid w:val="00F321A3"/>
    <w:rsid w:val="00F55FBC"/>
    <w:rsid w:val="00F74B74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181/2016/0/" TargetMode="External"/><Relationship Id="rId13" Type="http://schemas.openxmlformats.org/officeDocument/2006/relationships/hyperlink" Target="http://www.coloradocapitolwatch.com/bill/1/HB16-1102/2016/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capitolwatch.com/bill/1/HB16-1223/2016/0/" TargetMode="External"/><Relationship Id="rId12" Type="http://schemas.openxmlformats.org/officeDocument/2006/relationships/hyperlink" Target="http://www.coloradocapitolwatch.com/bill/1/SB16-100/2016/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/1/HB16-1184/2016/0/" TargetMode="External"/><Relationship Id="rId11" Type="http://schemas.openxmlformats.org/officeDocument/2006/relationships/hyperlink" Target="http://www.coloradocapitolwatch.com/bill/1/HB16-1229/2016/0/" TargetMode="External"/><Relationship Id="rId5" Type="http://schemas.openxmlformats.org/officeDocument/2006/relationships/hyperlink" Target="http://www.coloradocapitolwatch.com/bill/1/SB16-067/2016/0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loradocapitolwatch.com/bill/1/HB16-1226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202/2016/0/" TargetMode="External"/><Relationship Id="rId14" Type="http://schemas.openxmlformats.org/officeDocument/2006/relationships/hyperlink" Target="http://www.coloradocapitolwatch.com/bill-analysis/537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25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3</cp:revision>
  <dcterms:created xsi:type="dcterms:W3CDTF">2016-02-16T16:32:00Z</dcterms:created>
  <dcterms:modified xsi:type="dcterms:W3CDTF">2016-02-16T16:57:00Z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